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1555" w14:textId="77777777" w:rsidR="009148D1" w:rsidRPr="00514CFE" w:rsidRDefault="009148D1" w:rsidP="00ED1481">
      <w:pPr>
        <w:jc w:val="both"/>
        <w:rPr>
          <w:rFonts w:cstheme="minorHAnsi"/>
          <w:sz w:val="24"/>
          <w:szCs w:val="24"/>
        </w:rPr>
      </w:pPr>
    </w:p>
    <w:p w14:paraId="1D00A6CC" w14:textId="5A8CF16F" w:rsidR="00F84BE5" w:rsidRPr="00514CFE" w:rsidRDefault="00F84BE5" w:rsidP="00F84BE5">
      <w:pPr>
        <w:jc w:val="center"/>
        <w:rPr>
          <w:rFonts w:cstheme="minorHAnsi"/>
          <w:b/>
          <w:bCs/>
          <w:sz w:val="24"/>
          <w:szCs w:val="24"/>
        </w:rPr>
      </w:pPr>
      <w:r w:rsidRPr="00514CFE">
        <w:rPr>
          <w:rFonts w:cstheme="minorHAnsi"/>
          <w:b/>
          <w:bCs/>
          <w:sz w:val="24"/>
          <w:szCs w:val="24"/>
        </w:rPr>
        <w:t>FISZKA ZADANIA</w:t>
      </w:r>
    </w:p>
    <w:p w14:paraId="019F625B" w14:textId="6C1707E3" w:rsidR="00F84BE5" w:rsidRPr="00514CFE" w:rsidRDefault="00F84BE5" w:rsidP="00F84BE5">
      <w:pPr>
        <w:jc w:val="center"/>
        <w:rPr>
          <w:rFonts w:cstheme="minorHAnsi"/>
          <w:b/>
          <w:bCs/>
          <w:sz w:val="24"/>
          <w:szCs w:val="24"/>
        </w:rPr>
      </w:pPr>
      <w:r w:rsidRPr="00514CFE">
        <w:rPr>
          <w:rFonts w:cstheme="minorHAnsi"/>
          <w:b/>
          <w:bCs/>
          <w:sz w:val="24"/>
          <w:szCs w:val="24"/>
        </w:rPr>
        <w:t>do wniosku o dofinansowanie</w:t>
      </w:r>
    </w:p>
    <w:p w14:paraId="0D0F8513" w14:textId="04BD6BCF" w:rsidR="00F84BE5" w:rsidRPr="00EA3CA7" w:rsidRDefault="00F84BE5" w:rsidP="00EA3CA7">
      <w:pPr>
        <w:jc w:val="center"/>
        <w:rPr>
          <w:rFonts w:cstheme="minorHAnsi"/>
          <w:b/>
          <w:bCs/>
          <w:sz w:val="24"/>
          <w:szCs w:val="24"/>
        </w:rPr>
      </w:pPr>
      <w:r w:rsidRPr="00514CFE">
        <w:rPr>
          <w:rFonts w:cstheme="minorHAnsi"/>
          <w:b/>
          <w:bCs/>
          <w:sz w:val="24"/>
          <w:szCs w:val="24"/>
        </w:rPr>
        <w:t>z Rządowego Programu Odbudowy Zabytków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2"/>
        <w:gridCol w:w="572"/>
        <w:gridCol w:w="3487"/>
        <w:gridCol w:w="435"/>
        <w:gridCol w:w="868"/>
        <w:gridCol w:w="432"/>
        <w:gridCol w:w="731"/>
      </w:tblGrid>
      <w:tr w:rsidR="00F84BE5" w:rsidRPr="00514CFE" w14:paraId="59D5CAD1" w14:textId="77777777" w:rsidTr="00514CFE">
        <w:tc>
          <w:tcPr>
            <w:tcW w:w="2542" w:type="dxa"/>
          </w:tcPr>
          <w:p w14:paraId="2361AFB5" w14:textId="7B1BCAAC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 xml:space="preserve">Nazwa i dokładny adres </w:t>
            </w:r>
            <w:r w:rsidRPr="00514CFE">
              <w:rPr>
                <w:rFonts w:cstheme="minorHAnsi"/>
                <w:sz w:val="24"/>
                <w:szCs w:val="24"/>
              </w:rPr>
              <w:br/>
              <w:t>zgłaszanego obiektu zabytkowego</w:t>
            </w:r>
          </w:p>
        </w:tc>
        <w:tc>
          <w:tcPr>
            <w:tcW w:w="6525" w:type="dxa"/>
            <w:gridSpan w:val="6"/>
          </w:tcPr>
          <w:p w14:paraId="3AB615D1" w14:textId="77777777" w:rsid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 xml:space="preserve">Nazwa obiektu: </w:t>
            </w:r>
          </w:p>
          <w:p w14:paraId="3671B685" w14:textId="77777777" w:rsidR="00514CFE" w:rsidRDefault="00514CFE" w:rsidP="00F84BE5">
            <w:pPr>
              <w:rPr>
                <w:rFonts w:cstheme="minorHAnsi"/>
                <w:sz w:val="24"/>
                <w:szCs w:val="24"/>
              </w:rPr>
            </w:pPr>
          </w:p>
          <w:p w14:paraId="3BC06F29" w14:textId="766FB4A3" w:rsidR="00F84BE5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F46510D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759E6D58" w14:textId="382BB5E0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Adres obiektu: ………………………………………………………………………………….</w:t>
            </w:r>
          </w:p>
        </w:tc>
      </w:tr>
      <w:tr w:rsidR="00F84BE5" w:rsidRPr="00514CFE" w14:paraId="329DD7D0" w14:textId="77777777" w:rsidTr="00514CFE">
        <w:tc>
          <w:tcPr>
            <w:tcW w:w="2542" w:type="dxa"/>
          </w:tcPr>
          <w:p w14:paraId="79D2ABE2" w14:textId="6F460CB6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Dane właściciela obiektu</w:t>
            </w:r>
            <w:r w:rsidR="00190D16" w:rsidRPr="00514CFE">
              <w:rPr>
                <w:rFonts w:cstheme="minorHAnsi"/>
                <w:sz w:val="24"/>
                <w:szCs w:val="24"/>
              </w:rPr>
              <w:t>/władającego obiektem</w:t>
            </w:r>
          </w:p>
        </w:tc>
        <w:tc>
          <w:tcPr>
            <w:tcW w:w="6525" w:type="dxa"/>
            <w:gridSpan w:val="6"/>
          </w:tcPr>
          <w:p w14:paraId="366024F1" w14:textId="08397B41" w:rsidR="00F84BE5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br/>
              <w:t>Imię i nazwisko / nazwa: ……………………………………</w:t>
            </w:r>
            <w:r w:rsidR="00514CFE">
              <w:rPr>
                <w:rFonts w:cstheme="minorHAnsi"/>
                <w:sz w:val="24"/>
                <w:szCs w:val="24"/>
              </w:rPr>
              <w:t>……………………….</w:t>
            </w:r>
          </w:p>
          <w:p w14:paraId="38C74CD7" w14:textId="50DBB55D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760B90EC" w14:textId="041D577A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514CFE">
              <w:rPr>
                <w:rFonts w:cstheme="minorHAnsi"/>
                <w:sz w:val="24"/>
                <w:szCs w:val="24"/>
              </w:rPr>
              <w:t>..</w:t>
            </w:r>
          </w:p>
          <w:p w14:paraId="1A8A6508" w14:textId="18E6991E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Adres zamieszkania/siedziby: ………………………………………………………</w:t>
            </w:r>
            <w:r w:rsidR="00DF1967">
              <w:rPr>
                <w:rFonts w:cstheme="minorHAnsi"/>
                <w:sz w:val="24"/>
                <w:szCs w:val="24"/>
              </w:rPr>
              <w:t>…………………………………………..</w:t>
            </w:r>
          </w:p>
          <w:p w14:paraId="60D0A1E1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48DDAFD8" w14:textId="61399715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514CFE">
              <w:rPr>
                <w:rFonts w:cstheme="minorHAnsi"/>
                <w:sz w:val="24"/>
                <w:szCs w:val="24"/>
              </w:rPr>
              <w:t>…</w:t>
            </w:r>
          </w:p>
          <w:p w14:paraId="064C590B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2218F5E3" w14:textId="251760C3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Telefon / e-mail: ………………………………………………………………………………</w:t>
            </w:r>
          </w:p>
        </w:tc>
      </w:tr>
      <w:tr w:rsidR="00762F1E" w:rsidRPr="00514CFE" w14:paraId="153233ED" w14:textId="4A916A6E" w:rsidTr="00514CFE">
        <w:tc>
          <w:tcPr>
            <w:tcW w:w="6601" w:type="dxa"/>
            <w:gridSpan w:val="3"/>
          </w:tcPr>
          <w:p w14:paraId="240E6995" w14:textId="57F5512B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Czy obiekt jest wpisany do Wojewódzkiego Rejestru Zabytków*</w:t>
            </w:r>
          </w:p>
          <w:p w14:paraId="2F561A0D" w14:textId="7156A540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</w:tcPr>
          <w:p w14:paraId="5AA50CE6" w14:textId="77777777" w:rsidR="00762F1E" w:rsidRPr="00514CFE" w:rsidRDefault="00762F1E" w:rsidP="00762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</w:tcPr>
          <w:p w14:paraId="067FA52F" w14:textId="49659F82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32" w:type="dxa"/>
          </w:tcPr>
          <w:p w14:paraId="742D3546" w14:textId="77777777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47ACD241" w14:textId="6B7733CF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762F1E" w:rsidRPr="00514CFE" w14:paraId="7D64779E" w14:textId="6E809AB0" w:rsidTr="00514CFE">
        <w:trPr>
          <w:trHeight w:val="366"/>
        </w:trPr>
        <w:tc>
          <w:tcPr>
            <w:tcW w:w="6601" w:type="dxa"/>
            <w:gridSpan w:val="3"/>
          </w:tcPr>
          <w:p w14:paraId="64D93F76" w14:textId="7937C8DE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Czy właściciel posiada dokumentację  projektową wraz z uzgodnieniami WKZ*</w:t>
            </w:r>
          </w:p>
        </w:tc>
        <w:tc>
          <w:tcPr>
            <w:tcW w:w="435" w:type="dxa"/>
          </w:tcPr>
          <w:p w14:paraId="50951076" w14:textId="77777777" w:rsidR="00762F1E" w:rsidRPr="00514CFE" w:rsidRDefault="00762F1E">
            <w:pPr>
              <w:rPr>
                <w:rFonts w:cstheme="minorHAnsi"/>
                <w:sz w:val="24"/>
                <w:szCs w:val="24"/>
              </w:rPr>
            </w:pPr>
          </w:p>
          <w:p w14:paraId="0187C4C9" w14:textId="77777777" w:rsidR="00762F1E" w:rsidRPr="00514CFE" w:rsidRDefault="00762F1E" w:rsidP="00762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</w:tcPr>
          <w:p w14:paraId="008C1FD7" w14:textId="0EEBA78F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32" w:type="dxa"/>
          </w:tcPr>
          <w:p w14:paraId="5033984E" w14:textId="77777777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56BB537D" w14:textId="2B68D124" w:rsidR="00762F1E" w:rsidRPr="00514CFE" w:rsidRDefault="00762F1E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84BE5" w:rsidRPr="00514CFE" w14:paraId="0BE06E40" w14:textId="77777777" w:rsidTr="00514CFE">
        <w:tc>
          <w:tcPr>
            <w:tcW w:w="2542" w:type="dxa"/>
          </w:tcPr>
          <w:p w14:paraId="124DDBDE" w14:textId="789DC7E7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Opis planowanych do realizacji prac</w:t>
            </w:r>
            <w:r w:rsidR="00190D16" w:rsidRPr="00514CFE">
              <w:rPr>
                <w:rFonts w:cstheme="minorHAnsi"/>
                <w:sz w:val="24"/>
                <w:szCs w:val="24"/>
              </w:rPr>
              <w:t xml:space="preserve"> </w:t>
            </w:r>
            <w:r w:rsidR="009148D1">
              <w:rPr>
                <w:rFonts w:cstheme="minorHAnsi"/>
                <w:sz w:val="24"/>
                <w:szCs w:val="24"/>
              </w:rPr>
              <w:t xml:space="preserve">(max. </w:t>
            </w:r>
            <w:r w:rsidR="00307E34">
              <w:rPr>
                <w:rFonts w:cstheme="minorHAnsi"/>
                <w:sz w:val="24"/>
                <w:szCs w:val="24"/>
              </w:rPr>
              <w:t>2500</w:t>
            </w:r>
            <w:r w:rsidR="009148D1">
              <w:rPr>
                <w:rFonts w:cstheme="minorHAnsi"/>
                <w:sz w:val="24"/>
                <w:szCs w:val="24"/>
              </w:rPr>
              <w:t xml:space="preserve"> znaków</w:t>
            </w:r>
            <w:r w:rsidR="00307E34">
              <w:rPr>
                <w:rFonts w:cstheme="minorHAnsi"/>
                <w:sz w:val="24"/>
                <w:szCs w:val="24"/>
              </w:rPr>
              <w:t xml:space="preserve"> ze spacjami</w:t>
            </w:r>
            <w:r w:rsidR="009148D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6"/>
          </w:tcPr>
          <w:p w14:paraId="5233D146" w14:textId="77777777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</w:p>
          <w:p w14:paraId="25F06BCC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09208384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2E2811A1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733C8EFD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2D2944CC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12EC908A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602717C5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47F371B2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4FF883AD" w14:textId="56C7BEE6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BE5" w:rsidRPr="00514CFE" w14:paraId="2BB1CCDA" w14:textId="77777777" w:rsidTr="00514CFE">
        <w:tc>
          <w:tcPr>
            <w:tcW w:w="2542" w:type="dxa"/>
          </w:tcPr>
          <w:p w14:paraId="3BF23E07" w14:textId="261D81BF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Ogólna wycena planowanych do realizacji prac (zostanie umieszczona we wniosku, jako koszt realizacji Zadania)</w:t>
            </w:r>
          </w:p>
        </w:tc>
        <w:tc>
          <w:tcPr>
            <w:tcW w:w="6525" w:type="dxa"/>
            <w:gridSpan w:val="6"/>
          </w:tcPr>
          <w:p w14:paraId="5B4FEBCC" w14:textId="77777777" w:rsidR="00F84BE5" w:rsidRPr="00514CFE" w:rsidRDefault="00F84BE5" w:rsidP="00F84BE5">
            <w:pPr>
              <w:rPr>
                <w:rFonts w:cstheme="minorHAnsi"/>
                <w:sz w:val="24"/>
                <w:szCs w:val="24"/>
              </w:rPr>
            </w:pPr>
          </w:p>
          <w:p w14:paraId="73CF95AB" w14:textId="77777777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</w:p>
          <w:p w14:paraId="574275E6" w14:textId="4086B2F4" w:rsidR="00190D16" w:rsidRPr="00514CFE" w:rsidRDefault="00190D1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 xml:space="preserve">………………………………………….. zł </w:t>
            </w:r>
          </w:p>
        </w:tc>
      </w:tr>
      <w:tr w:rsidR="00094A36" w:rsidRPr="00514CFE" w14:paraId="4E351091" w14:textId="7BC62F71" w:rsidTr="00514CFE">
        <w:trPr>
          <w:trHeight w:val="368"/>
        </w:trPr>
        <w:tc>
          <w:tcPr>
            <w:tcW w:w="2542" w:type="dxa"/>
            <w:vMerge w:val="restart"/>
          </w:tcPr>
          <w:p w14:paraId="7EC7B343" w14:textId="1CB74FAA" w:rsidR="00094A36" w:rsidRPr="00514CFE" w:rsidRDefault="00094A3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Planowany/możliwy czas realizacji Zadania</w:t>
            </w:r>
          </w:p>
        </w:tc>
        <w:tc>
          <w:tcPr>
            <w:tcW w:w="572" w:type="dxa"/>
          </w:tcPr>
          <w:p w14:paraId="39D34A07" w14:textId="7BE0AD06" w:rsidR="00094A36" w:rsidRPr="00514CFE" w:rsidRDefault="00094A3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</w:tcPr>
          <w:p w14:paraId="76C9C8D7" w14:textId="0C6817BB" w:rsidR="00094A36" w:rsidRPr="00514CFE" w:rsidRDefault="00094A36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Do 12 miesięcy</w:t>
            </w:r>
            <w:r w:rsidR="009148D1">
              <w:rPr>
                <w:rFonts w:cstheme="minorHAnsi"/>
                <w:sz w:val="24"/>
                <w:szCs w:val="24"/>
              </w:rPr>
              <w:t xml:space="preserve"> od udzielenia dotacji</w:t>
            </w:r>
          </w:p>
          <w:p w14:paraId="7D17028D" w14:textId="77777777" w:rsidR="00094A36" w:rsidRPr="00514CFE" w:rsidRDefault="00094A36" w:rsidP="00094A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4A36" w:rsidRPr="00514CFE" w14:paraId="496CAE7F" w14:textId="4B527BB0" w:rsidTr="00514CFE">
        <w:trPr>
          <w:trHeight w:val="58"/>
        </w:trPr>
        <w:tc>
          <w:tcPr>
            <w:tcW w:w="2542" w:type="dxa"/>
            <w:vMerge/>
          </w:tcPr>
          <w:p w14:paraId="7C626A87" w14:textId="77777777" w:rsidR="00094A36" w:rsidRPr="00514CFE" w:rsidRDefault="00094A36" w:rsidP="00F84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69DA916" w14:textId="1D450515" w:rsidR="00094A36" w:rsidRPr="00514CFE" w:rsidRDefault="00094A36" w:rsidP="00F84BE5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</w:tcPr>
          <w:p w14:paraId="1B014E7B" w14:textId="0B2468BF" w:rsidR="00094A36" w:rsidRPr="00514CFE" w:rsidRDefault="00094A36">
            <w:pPr>
              <w:rPr>
                <w:rFonts w:cstheme="minorHAnsi"/>
                <w:sz w:val="24"/>
                <w:szCs w:val="24"/>
              </w:rPr>
            </w:pPr>
            <w:r w:rsidRPr="00514CFE">
              <w:rPr>
                <w:rFonts w:cstheme="minorHAnsi"/>
                <w:sz w:val="24"/>
                <w:szCs w:val="24"/>
              </w:rPr>
              <w:t>Powyżej 12 miesięcy</w:t>
            </w:r>
            <w:r w:rsidR="009148D1">
              <w:rPr>
                <w:rFonts w:cstheme="minorHAnsi"/>
                <w:sz w:val="24"/>
                <w:szCs w:val="24"/>
              </w:rPr>
              <w:t xml:space="preserve"> od udzielenia dotacji</w:t>
            </w:r>
          </w:p>
          <w:p w14:paraId="365FF9DC" w14:textId="77777777" w:rsidR="00094A36" w:rsidRPr="00514CFE" w:rsidRDefault="00094A36" w:rsidP="00094A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8D2585" w14:textId="780E2A73" w:rsidR="00F84BE5" w:rsidRDefault="00514CFE" w:rsidP="00514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*zaznaczyć „x” przy</w:t>
      </w:r>
      <w:r w:rsidR="00A22662">
        <w:rPr>
          <w:rFonts w:cstheme="minorHAnsi"/>
          <w:sz w:val="24"/>
          <w:szCs w:val="24"/>
        </w:rPr>
        <w:t xml:space="preserve"> właściwej</w:t>
      </w:r>
      <w:r>
        <w:rPr>
          <w:rFonts w:cstheme="minorHAnsi"/>
          <w:sz w:val="24"/>
          <w:szCs w:val="24"/>
        </w:rPr>
        <w:t xml:space="preserve"> odpowiedzi. </w:t>
      </w:r>
    </w:p>
    <w:p w14:paraId="527F6314" w14:textId="7C08E648" w:rsidR="00EA3CA7" w:rsidRDefault="00EA3CA7" w:rsidP="00514CFE">
      <w:pPr>
        <w:rPr>
          <w:rFonts w:cstheme="minorHAnsi"/>
          <w:sz w:val="24"/>
          <w:szCs w:val="24"/>
        </w:rPr>
      </w:pPr>
    </w:p>
    <w:p w14:paraId="116F9956" w14:textId="015A3C0E" w:rsidR="00F94BA5" w:rsidRDefault="00EA3CA7" w:rsidP="00514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14:paraId="7ACA9C4A" w14:textId="5AD3EA9C" w:rsidR="00EA3CA7" w:rsidRDefault="00EA3CA7" w:rsidP="00514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(podpis właściciela/władającego zabytkiem)</w:t>
      </w:r>
    </w:p>
    <w:p w14:paraId="0EDC56E4" w14:textId="77777777" w:rsidR="00307E34" w:rsidRDefault="00307E34" w:rsidP="00514CFE">
      <w:pPr>
        <w:rPr>
          <w:rFonts w:cstheme="minorHAnsi"/>
          <w:sz w:val="24"/>
          <w:szCs w:val="24"/>
        </w:rPr>
      </w:pPr>
    </w:p>
    <w:p w14:paraId="1E532FFE" w14:textId="77777777" w:rsidR="00F94BA5" w:rsidRPr="00F94BA5" w:rsidRDefault="00F94BA5" w:rsidP="00F94BA5">
      <w:pPr>
        <w:keepNext/>
        <w:keepLines/>
        <w:spacing w:after="0" w:line="276" w:lineRule="auto"/>
        <w:ind w:left="357" w:hanging="357"/>
        <w:jc w:val="center"/>
        <w:outlineLvl w:val="0"/>
        <w:rPr>
          <w:rFonts w:eastAsiaTheme="majorEastAsia" w:cstheme="minorHAnsi"/>
          <w:b/>
          <w:kern w:val="0"/>
          <w:lang w:eastAsia="pl-PL"/>
          <w14:ligatures w14:val="none"/>
        </w:rPr>
      </w:pPr>
      <w:r w:rsidRPr="00F94BA5">
        <w:rPr>
          <w:rFonts w:eastAsiaTheme="majorEastAsia" w:cstheme="minorHAnsi"/>
          <w:b/>
          <w:kern w:val="0"/>
          <w:lang w:eastAsia="pl-PL"/>
          <w14:ligatures w14:val="none"/>
        </w:rPr>
        <w:t>KLAUZULA INFORMACYJNA</w:t>
      </w:r>
    </w:p>
    <w:p w14:paraId="7864DA31" w14:textId="77777777" w:rsidR="00F94BA5" w:rsidRPr="00F94BA5" w:rsidRDefault="00F94BA5" w:rsidP="00F94BA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</w:p>
    <w:p w14:paraId="50138F79" w14:textId="77777777" w:rsidR="00F94BA5" w:rsidRPr="00F94BA5" w:rsidRDefault="00F94BA5" w:rsidP="00F94BA5">
      <w:pPr>
        <w:spacing w:after="0" w:line="276" w:lineRule="auto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F94BA5">
        <w:rPr>
          <w:rFonts w:cstheme="minorHAnsi"/>
          <w:kern w:val="0"/>
          <w:sz w:val="20"/>
          <w:szCs w:val="20"/>
          <w14:ligatures w14:val="none"/>
        </w:rPr>
        <w:t xml:space="preserve">Zgodnie z art. 13,14 </w:t>
      </w:r>
      <w:r w:rsidRPr="00F94BA5">
        <w:rPr>
          <w:rFonts w:cstheme="minorHAnsi"/>
          <w:bCs/>
          <w:kern w:val="36"/>
          <w:sz w:val="20"/>
          <w:szCs w:val="20"/>
          <w14:ligatures w14:val="none"/>
        </w:rPr>
        <w:t xml:space="preserve">Rozporządzenia Parlamentu Europejskiego i Rady (UE) 2016/679  z dnia  27 kwietnia  2016 r. w sprawie ochrony osób fizycznych w związku z przetwarzaniem danych osobowych i w sprawie swobodnego przepływu takich danych oraz uchylenia dyrektywy 95/46/WE (ogólne rozporządzenie o ochronie danych) </w:t>
      </w:r>
      <w:r w:rsidRPr="00F94BA5">
        <w:rPr>
          <w:rFonts w:cstheme="minorHAnsi"/>
          <w:kern w:val="0"/>
          <w:sz w:val="20"/>
          <w:szCs w:val="20"/>
          <w14:ligatures w14:val="none"/>
        </w:rPr>
        <w:t>z dnia 27 kwietnia 2016 r. (Dz. Urz. UE. L Nr 119, str. 1), zwanego dalej „ Rozporządzeniem” lub „RODO” informuję, iż:</w:t>
      </w:r>
    </w:p>
    <w:p w14:paraId="1973F099" w14:textId="77777777" w:rsidR="00F94BA5" w:rsidRPr="00F94BA5" w:rsidRDefault="00F94BA5" w:rsidP="00F94BA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SimSun" w:cstheme="minorHAnsi"/>
          <w:b/>
          <w:i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F94BA5">
        <w:rPr>
          <w:rFonts w:cstheme="minorHAnsi"/>
          <w:color w:val="000000" w:themeColor="text1"/>
          <w:kern w:val="0"/>
          <w:sz w:val="20"/>
          <w:szCs w:val="20"/>
          <w14:ligatures w14:val="none"/>
        </w:rPr>
        <w:t>Administratorem Pani/ Pana danych osobowych jest Urząd Gminy Reńska Wieś z siedzibą w Reńskiej Wsi 47-208, ul. Pawłowicka 1, telefon kontaktowy: 77 4053 211, adres poczty elektronicznej: ug@renskawies.pl.</w:t>
      </w:r>
    </w:p>
    <w:p w14:paraId="0FE1D6AE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Administrator danych osobowych informuje, iż został powołany Inspektor ochrony danych, którego funkcję pełni Pan Łukasz Steuer. Kontakt z Inspektorem jest możliwy za pośrednictwem poczty elektronicznej: </w:t>
      </w: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steuer@renskawies.pl </w:t>
      </w:r>
      <w:r w:rsidRPr="00F94BA5">
        <w:rPr>
          <w:rFonts w:eastAsia="Times New Roman" w:cstheme="minorHAnsi"/>
          <w:color w:val="000000" w:themeColor="text1"/>
          <w:kern w:val="0"/>
          <w:sz w:val="20"/>
          <w:szCs w:val="20"/>
          <w:lang w:eastAsia="pl-PL"/>
          <w14:ligatures w14:val="none"/>
        </w:rPr>
        <w:t>lub pisemnie na adres siedziby Administratora, wskazany powyżej.</w:t>
      </w:r>
    </w:p>
    <w:p w14:paraId="65F5946B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Pani/Pana dane osobowe będą przetwarzane w celu związanym </w:t>
      </w:r>
      <w:r w:rsidRPr="00F94BA5">
        <w:rPr>
          <w:rFonts w:cstheme="minorHAnsi"/>
          <w:kern w:val="0"/>
          <w:sz w:val="20"/>
          <w:szCs w:val="20"/>
          <w14:ligatures w14:val="none"/>
        </w:rPr>
        <w:t xml:space="preserve">złożeniem przez Gminę Reńska Wieś wniosków </w:t>
      </w:r>
      <w:r w:rsidRPr="00F94BA5">
        <w:rPr>
          <w:rFonts w:cstheme="minorHAnsi"/>
          <w:kern w:val="0"/>
          <w:sz w:val="20"/>
          <w:szCs w:val="20"/>
          <w14:ligatures w14:val="none"/>
        </w:rPr>
        <w:br/>
        <w:t>o dotacje na renowację zabytków w ramach naboru do Rządowego Programu Odbudowy Zabytków,</w:t>
      </w:r>
    </w:p>
    <w:p w14:paraId="194BCA74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Pani/Pana dane osobowe przetwarzane będą na podstawie:</w:t>
      </w:r>
    </w:p>
    <w:p w14:paraId="0BA2881B" w14:textId="77777777" w:rsidR="00F94BA5" w:rsidRPr="00F94BA5" w:rsidRDefault="00F94BA5" w:rsidP="00F94BA5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0" w:name="_Hlk27170244"/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art. 6 ust. 1 lit. c RODO – jako </w:t>
      </w:r>
      <w:bookmarkEnd w:id="0"/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niezbędne do wypełnienia obowiązku prawnego ciążącego na Administratorze.</w:t>
      </w:r>
    </w:p>
    <w:p w14:paraId="754C1D9E" w14:textId="77777777" w:rsidR="00F94BA5" w:rsidRPr="00F94BA5" w:rsidRDefault="00F94BA5" w:rsidP="00F94BA5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Theme="majorEastAsia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color w:val="121416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art. 6 ust. 1 lit. f  RODO – </w:t>
      </w: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przetwarzanie jest niezbędne do celów wynikających z prawnie uzasadnionych interesów realizowanych przez Administratora lub przez stronę trzecią. </w:t>
      </w:r>
    </w:p>
    <w:p w14:paraId="04191DE1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Odbiorcami Pani/Pana danych osobowych będą podmioty uprawnione do uzyskania danych   na   podstawie przepisów prawa oraz  podmioty z którymi współpracuje Administrator: </w:t>
      </w:r>
    </w:p>
    <w:p w14:paraId="529BEE5E" w14:textId="77777777" w:rsidR="00F94BA5" w:rsidRPr="00F94BA5" w:rsidRDefault="00F94BA5" w:rsidP="00F94BA5">
      <w:pPr>
        <w:spacing w:after="0" w:line="276" w:lineRule="auto"/>
        <w:ind w:left="360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podmioty świadczące usługi w zakresie IT – podmiot zapewniający asystę i wsparcie techniczne dla systemów informatycznych.</w:t>
      </w:r>
    </w:p>
    <w:p w14:paraId="43147DBD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1" w:name="_Hlk65927254"/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Będziemy przetwarzać następujące Pani/Pana dane osobowe: imię i nazwisko, adres, numer telefonu, adres email.</w:t>
      </w:r>
    </w:p>
    <w:bookmarkEnd w:id="1"/>
    <w:p w14:paraId="0428A397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Podanie danych osobowych jest wymagane na podstawie przepisów prawa. </w:t>
      </w: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Niepodanie danych będzie skutkowało brakiem możliwości skorzystania z preferencyjnego zakupu paliwa stałego dla gospodarstw domowych.</w:t>
      </w:r>
    </w:p>
    <w:p w14:paraId="261888DC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2" w:name="_Hlk65927438"/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Państwa dane osobowe będą przetwarzane przez okres niezbędny do realizacji zadania, a następnie przez okres 5 lat liczonych od dnia 1 stycznia następnego roku.</w:t>
      </w:r>
    </w:p>
    <w:p w14:paraId="164731D2" w14:textId="77777777" w:rsidR="00F94BA5" w:rsidRPr="00F94BA5" w:rsidRDefault="00F94BA5" w:rsidP="00F94BA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Administrator danych osobowych  oświadcza i zapewnia, że stosuje środki organizacyjne i techniczne w celu zapewnienia bezpieczeństwa procesom przetwarzania danych osobowych, które odpowiadają wymaganiom określonym w RODO, w szczególności postanowieniom art. 32 RODO.</w:t>
      </w:r>
    </w:p>
    <w:bookmarkEnd w:id="2"/>
    <w:p w14:paraId="444F0D38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Posiada Pani/Pan prawo do:</w:t>
      </w:r>
    </w:p>
    <w:p w14:paraId="27BB0592" w14:textId="77777777" w:rsidR="00F94BA5" w:rsidRPr="00F94BA5" w:rsidRDefault="00F94BA5" w:rsidP="00F94BA5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prawo dostępu do danych osobowych w tym prawo do uzyskania kopii tych danych (art. 15 RODO),</w:t>
      </w:r>
    </w:p>
    <w:p w14:paraId="4CD17EEA" w14:textId="77777777" w:rsidR="00F94BA5" w:rsidRPr="00F94BA5" w:rsidRDefault="00F94BA5" w:rsidP="00F94BA5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prawo do żądania sprostowania (poprawiania) danych osobowych – w przypadku, gdy dane są nieprawidłowe lub niekompletne (art. 16 RODO),</w:t>
      </w:r>
    </w:p>
    <w:p w14:paraId="1BFEBEC9" w14:textId="77777777" w:rsidR="00F94BA5" w:rsidRPr="00F94BA5" w:rsidRDefault="00F94BA5" w:rsidP="00F94BA5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prawo do żądania ograniczenia przetwarzania danych osobowych w przypadkach określonych w ogólnym rozporządzeniu o ochronie danych osobowych (art. 18 RODO),</w:t>
      </w:r>
    </w:p>
    <w:p w14:paraId="16E9EE74" w14:textId="77777777" w:rsidR="00F94BA5" w:rsidRPr="00F94BA5" w:rsidRDefault="00F94BA5" w:rsidP="00F94BA5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prawo do sprzeciwu wobec przetwarzania danych Pani/Pana dotyczących, gdy przetwarzanie danych odbywa się na podstawie art. 6 ust.1 lit f RODO (art. 21 RODO).</w:t>
      </w:r>
    </w:p>
    <w:p w14:paraId="276D8BEB" w14:textId="77777777" w:rsidR="00F94BA5" w:rsidRPr="00F94BA5" w:rsidRDefault="00F94BA5" w:rsidP="00F94BA5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14:ligatures w14:val="none"/>
        </w:rPr>
        <w:t xml:space="preserve">       Zakres każdego z tych praw oraz sytuacje, z których można z nich skorzystać, wynikają  z przepisów          </w:t>
      </w:r>
    </w:p>
    <w:p w14:paraId="309D7D8E" w14:textId="77777777" w:rsidR="00F94BA5" w:rsidRPr="00F94BA5" w:rsidRDefault="00F94BA5" w:rsidP="00F94BA5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14:ligatures w14:val="none"/>
        </w:rPr>
        <w:t xml:space="preserve">       RODO. Z praw tych może Pani/Pan skorzystać składając wniosek u Administratora.</w:t>
      </w:r>
    </w:p>
    <w:p w14:paraId="24E6797E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Ma Pani/Pan również prawo wniesienia skargi do organu nadzorczego: Prezesa Urzędu Ochrony Danych Osobowych, ul. Stawki 2, 00-193 Warszawa.</w:t>
      </w:r>
    </w:p>
    <w:p w14:paraId="38CFA67F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Pani/Pana dane osobowe nie będą przetwarzane w sposób zautomatyzowany w tym również w formie profilowania. </w:t>
      </w:r>
    </w:p>
    <w:p w14:paraId="11333A2B" w14:textId="77777777" w:rsidR="00F94BA5" w:rsidRPr="00F94BA5" w:rsidRDefault="00F94BA5" w:rsidP="00F94BA5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94BA5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Pani/Pana dane osobowe nie będą przekazane odbiorcy w państwie trzecim lub organizacji międzynarodowej.</w:t>
      </w:r>
    </w:p>
    <w:p w14:paraId="754B49E7" w14:textId="77777777" w:rsidR="00F94BA5" w:rsidRPr="00F94BA5" w:rsidRDefault="00F94BA5" w:rsidP="00F94BA5">
      <w:pPr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45F0B4B" w14:textId="77777777" w:rsidR="00F94BA5" w:rsidRPr="00F94BA5" w:rsidRDefault="00F94BA5" w:rsidP="00F94BA5">
      <w:pPr>
        <w:spacing w:after="0" w:line="276" w:lineRule="auto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D411723" w14:textId="7FE253A5" w:rsidR="00F94BA5" w:rsidRPr="00F94BA5" w:rsidRDefault="00F94BA5" w:rsidP="00307E34">
      <w:pPr>
        <w:ind w:left="4956" w:firstLine="708"/>
        <w:rPr>
          <w:rFonts w:cstheme="minorHAnsi"/>
          <w:kern w:val="0"/>
          <w:sz w:val="20"/>
          <w:szCs w:val="20"/>
          <w14:ligatures w14:val="none"/>
        </w:rPr>
      </w:pPr>
      <w:r w:rsidRPr="00F94BA5">
        <w:rPr>
          <w:rFonts w:cstheme="minorHAnsi"/>
          <w:kern w:val="0"/>
          <w:sz w:val="20"/>
          <w:szCs w:val="20"/>
          <w14:ligatures w14:val="none"/>
        </w:rPr>
        <w:t>……………………………………….</w:t>
      </w:r>
    </w:p>
    <w:p w14:paraId="352159DB" w14:textId="050B0DAD" w:rsidR="00F94BA5" w:rsidRPr="00F94BA5" w:rsidRDefault="00F94BA5" w:rsidP="00F94BA5">
      <w:pPr>
        <w:jc w:val="center"/>
        <w:rPr>
          <w:rFonts w:cstheme="minorHAnsi"/>
          <w:kern w:val="0"/>
          <w:sz w:val="20"/>
          <w:szCs w:val="20"/>
          <w14:ligatures w14:val="none"/>
        </w:rPr>
      </w:pPr>
      <w:r w:rsidRPr="00F94BA5">
        <w:rPr>
          <w:rFonts w:cstheme="minorHAnsi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(czytelny podpis </w:t>
      </w:r>
      <w:r w:rsidR="00307E34">
        <w:rPr>
          <w:rFonts w:cstheme="minorHAnsi"/>
          <w:kern w:val="0"/>
          <w:sz w:val="20"/>
          <w:szCs w:val="20"/>
          <w14:ligatures w14:val="none"/>
        </w:rPr>
        <w:t>składającego fiszkę</w:t>
      </w:r>
      <w:r w:rsidRPr="00F94BA5">
        <w:rPr>
          <w:rFonts w:cstheme="minorHAnsi"/>
          <w:kern w:val="0"/>
          <w:sz w:val="20"/>
          <w:szCs w:val="20"/>
          <w14:ligatures w14:val="none"/>
        </w:rPr>
        <w:t>)</w:t>
      </w:r>
    </w:p>
    <w:p w14:paraId="1625E483" w14:textId="77777777" w:rsidR="00F94BA5" w:rsidRPr="00514CFE" w:rsidRDefault="00F94BA5" w:rsidP="00514CFE">
      <w:pPr>
        <w:rPr>
          <w:rFonts w:cstheme="minorHAnsi"/>
          <w:sz w:val="24"/>
          <w:szCs w:val="24"/>
        </w:rPr>
      </w:pPr>
    </w:p>
    <w:sectPr w:rsidR="00F94BA5" w:rsidRPr="00514CFE" w:rsidSect="00307E3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22A" w14:textId="77777777" w:rsidR="00843A3F" w:rsidRDefault="00843A3F" w:rsidP="00762F1E">
      <w:pPr>
        <w:spacing w:after="0" w:line="240" w:lineRule="auto"/>
      </w:pPr>
      <w:r>
        <w:separator/>
      </w:r>
    </w:p>
  </w:endnote>
  <w:endnote w:type="continuationSeparator" w:id="0">
    <w:p w14:paraId="1D0E81DA" w14:textId="77777777" w:rsidR="00843A3F" w:rsidRDefault="00843A3F" w:rsidP="007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7D0F" w14:textId="77777777" w:rsidR="00843A3F" w:rsidRDefault="00843A3F" w:rsidP="00762F1E">
      <w:pPr>
        <w:spacing w:after="0" w:line="240" w:lineRule="auto"/>
      </w:pPr>
      <w:r>
        <w:separator/>
      </w:r>
    </w:p>
  </w:footnote>
  <w:footnote w:type="continuationSeparator" w:id="0">
    <w:p w14:paraId="7B03715A" w14:textId="77777777" w:rsidR="00843A3F" w:rsidRDefault="00843A3F" w:rsidP="0076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6B4BB0"/>
    <w:multiLevelType w:val="hybridMultilevel"/>
    <w:tmpl w:val="E416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69F8"/>
    <w:multiLevelType w:val="hybridMultilevel"/>
    <w:tmpl w:val="657CD87E"/>
    <w:lvl w:ilvl="0" w:tplc="0DC22BE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51074">
    <w:abstractNumId w:val="2"/>
  </w:num>
  <w:num w:numId="2" w16cid:durableId="1285116279">
    <w:abstractNumId w:val="0"/>
  </w:num>
  <w:num w:numId="3" w16cid:durableId="199363589">
    <w:abstractNumId w:val="3"/>
  </w:num>
  <w:num w:numId="4" w16cid:durableId="122286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81"/>
    <w:rsid w:val="00094A36"/>
    <w:rsid w:val="00173A9D"/>
    <w:rsid w:val="00190D16"/>
    <w:rsid w:val="002439FE"/>
    <w:rsid w:val="002F62C1"/>
    <w:rsid w:val="00307E34"/>
    <w:rsid w:val="00384E25"/>
    <w:rsid w:val="00514CFE"/>
    <w:rsid w:val="00580411"/>
    <w:rsid w:val="00697E98"/>
    <w:rsid w:val="00762F1E"/>
    <w:rsid w:val="007F6D7C"/>
    <w:rsid w:val="00843A3F"/>
    <w:rsid w:val="009148D1"/>
    <w:rsid w:val="00A22662"/>
    <w:rsid w:val="00B56145"/>
    <w:rsid w:val="00DB5C57"/>
    <w:rsid w:val="00DF1967"/>
    <w:rsid w:val="00DF446C"/>
    <w:rsid w:val="00EA3CA7"/>
    <w:rsid w:val="00ED1481"/>
    <w:rsid w:val="00F84BE5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203D"/>
  <w15:chartTrackingRefBased/>
  <w15:docId w15:val="{3C4EAD8E-03E2-4D5F-BC3A-EB87BF5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4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4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8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F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F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Reńska Wieś 25.01.2017</dc:creator>
  <cp:keywords/>
  <dc:description/>
  <cp:lastModifiedBy>Urząd Gminy Reńska Wieś 25.01.2017</cp:lastModifiedBy>
  <cp:revision>2</cp:revision>
  <cp:lastPrinted>2023-03-06T07:11:00Z</cp:lastPrinted>
  <dcterms:created xsi:type="dcterms:W3CDTF">2023-03-09T11:58:00Z</dcterms:created>
  <dcterms:modified xsi:type="dcterms:W3CDTF">2023-03-09T11:58:00Z</dcterms:modified>
</cp:coreProperties>
</file>